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5753100" cy="723900"/>
            <wp:effectExtent l="0" t="0" r="0" b="0"/>
            <wp:docPr id="1" name="Obrázo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06"/>
        <w:gridCol w:w="460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 Zvýšiť inkluzívnosť a rovnaký prístup ku kvalitnému vzdelávaniu a zlepšiť výsledky a kompetencie detí a žiakov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>
        <w:trPr>
          <w:trHeight w:val="468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312011V634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</w:rPr>
              <w:t>5.6.1. Pedagogický klub biológie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23.9.2020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PaedDr. Jana Bohovičová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07" w:leader="none"/>
              </w:tabs>
              <w:spacing w:lineRule="auto" w:line="240" w:before="0" w:after="0"/>
              <w:rPr/>
            </w:pPr>
            <w:r>
              <w:rPr/>
              <w:t>www.gcm.sk</w:t>
            </w:r>
          </w:p>
        </w:tc>
      </w:tr>
    </w:tbl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istParagrap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212"/>
      </w:tblGrid>
      <w:tr>
        <w:trPr>
          <w:trHeight w:val="1494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Manažérske zhrnutie: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Stretnutie zamerané na organizáciu práce predmetovej komisie a jej jednotlivých členov v školskom roku 2020/ 2021.</w:t>
            </w:r>
          </w:p>
        </w:tc>
      </w:tr>
      <w:tr>
        <w:trPr>
          <w:trHeight w:val="2834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Prerokovanie plánov práce PK biológie-chémie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Návrhy na doplnenie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Schválenie plánov práce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Oboznámenie sa s novými didaktickými pomôckami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Prerokovanie tematických plánov z biológie pre jednotlivé ročníky gymnázia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36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Plánovanie hospitácií členov PK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535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Závery a odporúčania: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plánu práce PK biológia –chémia , boli (okrem štandardných aktivít) zahrnuté: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aktivity týkajúce sa projektu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Zvýšenie kvality vzdelávania na GCM v Nitre),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hodnotenie priebehu a výsledkov dištančného vzdelávania v období marec – jún 2020,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možnosti   jeho ďalšej realizácie v prípade zhoršenej situácie v súvislosti s pandémiou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COVID-19.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Boli dodané nové pomôcky v rámci  materiálno-technického vybavenia, ktoré nám bolo schválené v rámci projektu. Významným prínosom vo vyučovaní biológie a prírodovednej gramotnosti budú nové binokulárne mikroskopy, model kostry v životnej veľkosti ako aj široká ponuka odbornej literatúry. Didaktické pomôcky dodané v rámci projektu budú prioritne využívané v rámci hodín prírodovednej gramotnosti.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Okrem tematických plánov z biológie bol prerokovaný a doplnený aj tematický plán extrahodiny – Prírodovedná gramotnosť. Predmet bude vyučovaný v prvom ročníku (I.A,I.B) a v piatom ročníku ( kvinta), s týždennou dotáciou 1hodina.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3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114" w:leader="none"/>
        </w:tabs>
        <w:rPr/>
      </w:pPr>
      <w:r>
        <w:rPr/>
        <w:tab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077"/>
        <w:gridCol w:w="5134"/>
      </w:tblGrid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Jana Bohovičová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23.9.2020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Jana Bohovičová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  <w:t>23.9.2020</w:t>
            </w:r>
          </w:p>
        </w:tc>
      </w:tr>
      <w:tr>
        <w:trPr/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114" w:leader="none"/>
              </w:tabs>
              <w:spacing w:lineRule="auto" w:line="240" w:before="0" w:after="0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14" w:leader="none"/>
              </w:tabs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Príloha:</w:t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>
          <w:rFonts w:ascii="Times New Roman" w:hAnsi="Times New Roman"/>
        </w:rPr>
        <w:t>Prezenčná listina zo stretnutia pedagogického klubu</w:t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114" w:leader="none"/>
        </w:tabs>
        <w:rPr/>
      </w:pPr>
      <w:r>
        <w:rPr/>
      </w:r>
    </w:p>
    <w:p>
      <w:pPr>
        <w:pStyle w:val="Normal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Príloha správy o činnosti pedagogického klubu biológie</w:t>
      </w:r>
    </w:p>
    <w:p>
      <w:pPr>
        <w:pStyle w:val="Normal"/>
        <w:rPr/>
      </w:pPr>
      <w:r>
        <w:rPr/>
        <w:drawing>
          <wp:inline distT="0" distB="0" distL="0" distR="0">
            <wp:extent cx="5753100" cy="723900"/>
            <wp:effectExtent l="0" t="0" r="0" b="0"/>
            <wp:docPr id="2" name="Obrázo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27"/>
        <w:gridCol w:w="5940"/>
      </w:tblGrid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 žiakov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>
        <w:trPr>
          <w:trHeight w:val="380" w:hRule="atLeast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312011V634</w:t>
            </w:r>
          </w:p>
        </w:tc>
      </w:tr>
      <w:tr>
        <w:trPr/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5.6.1. Pedagogický klub biológie</w:t>
            </w:r>
          </w:p>
        </w:tc>
      </w:tr>
    </w:tbl>
    <w:p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Miesto konania stretnutia: Gymnázium sv. Cyrila a Metoda</w:t>
      </w:r>
    </w:p>
    <w:p>
      <w:pPr>
        <w:pStyle w:val="Normal"/>
        <w:rPr/>
      </w:pPr>
      <w:r>
        <w:rPr/>
        <w:t>Dátum konania stretnutia:  23. 9. 2020</w:t>
      </w:r>
    </w:p>
    <w:p>
      <w:pPr>
        <w:pStyle w:val="Normal"/>
        <w:rPr/>
      </w:pPr>
      <w:r>
        <w:rPr/>
        <w:t>Trvanie stretnutia:  od 14,15hod do 17,15hod.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Zoznam účastníkov/členov pedagogického klubu: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44"/>
        <w:gridCol w:w="3934"/>
        <w:gridCol w:w="2430"/>
        <w:gridCol w:w="2303"/>
      </w:tblGrid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č.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Meno a priezvisko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Podpis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Inštitúcia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Mgr. Šimková Jana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Mgr. Bažaličková Martina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  <w:tr>
        <w:trPr>
          <w:trHeight w:val="33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PaedDr. Bohovičová Jana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  <w:t>Gymnázium sv. Cyrila a Metoda v Nitre</w:t>
            </w:r>
          </w:p>
        </w:tc>
      </w:tr>
    </w:tbl>
    <w:p>
      <w:pPr>
        <w:pStyle w:val="Normal"/>
        <w:jc w:val="both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665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paragraph" w:styleId="Nadpis1">
    <w:name w:val="Heading 1"/>
    <w:basedOn w:val="Normal"/>
    <w:next w:val="Normal"/>
    <w:link w:val="Nadpis1Char"/>
    <w:uiPriority w:val="99"/>
    <w:qFormat/>
    <w:rsid w:val="00f6665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cs-CZ" w:eastAsia="cs-CZ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2c082a"/>
    <w:pPr>
      <w:keepNext w:val="true"/>
      <w:keepLines/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rsid w:val="00f6665c"/>
    <w:rPr>
      <w:rFonts w:ascii="Arial" w:hAnsi="Arial" w:eastAsia="Times New Roman" w:cs="Arial"/>
      <w:b/>
      <w:bCs/>
      <w:kern w:val="2"/>
      <w:sz w:val="32"/>
      <w:szCs w:val="32"/>
      <w:lang w:val="cs-CZ"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219b5"/>
    <w:rPr>
      <w:rFonts w:ascii="Tahoma" w:hAnsi="Tahoma" w:eastAsia="Calibri" w:cs="Tahoma"/>
      <w:sz w:val="16"/>
      <w:szCs w:val="16"/>
    </w:rPr>
  </w:style>
  <w:style w:type="character" w:styleId="Nadpis9Char" w:customStyle="1">
    <w:name w:val="Nadpis 9 Char"/>
    <w:basedOn w:val="DefaultParagraphFont"/>
    <w:link w:val="Nadpis9"/>
    <w:uiPriority w:val="99"/>
    <w:qFormat/>
    <w:rsid w:val="002c082a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6665c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f6665c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sk-SK" w:eastAsia="sk-SK" w:bidi="ar-SA"/>
    </w:rPr>
  </w:style>
  <w:style w:type="paragraph" w:styleId="Odsekzoznamu1" w:customStyle="1">
    <w:name w:val="Odsek zoznamu1"/>
    <w:basedOn w:val="Normal"/>
    <w:qFormat/>
    <w:rsid w:val="00f6665c"/>
    <w:pPr>
      <w:spacing w:lineRule="auto" w:line="240" w:before="0" w:after="240"/>
      <w:ind w:left="720" w:hanging="0"/>
      <w:contextualSpacing/>
      <w:jc w:val="both"/>
    </w:pPr>
    <w:rPr>
      <w:rFonts w:ascii="Times New Roman" w:hAnsi="Times New Roman" w:eastAsia="Times New Roman"/>
      <w:sz w:val="24"/>
      <w:szCs w:val="20"/>
      <w:lang w:val="en-GB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219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LibreOffice/7.0.1.2$Windows_X86_64 LibreOffice_project/7cbcfc562f6eb6708b5ff7d7397325de9e764452</Application>
  <Pages>3</Pages>
  <Words>457</Words>
  <Characters>2815</Characters>
  <CharactersWithSpaces>3182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2019-10-08T19:35:00Z</dcterms:created>
  <dc:creator>PC</dc:creator>
  <dc:description/>
  <dc:language>sk-SK</dc:language>
  <cp:lastModifiedBy/>
  <cp:lastPrinted>2019-10-24T09:46:00Z</cp:lastPrinted>
  <dcterms:modified xsi:type="dcterms:W3CDTF">2020-11-10T07:25:41Z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