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5C" w:rsidRDefault="00295B12" w:rsidP="00F6665C">
      <w:r>
        <w:rPr>
          <w:noProof/>
          <w:lang w:eastAsia="sk-SK"/>
        </w:rPr>
        <w:drawing>
          <wp:inline distT="0" distB="0" distL="0" distR="0" wp14:anchorId="743DF068" wp14:editId="073CC756">
            <wp:extent cx="5753100" cy="72390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65C" w:rsidRDefault="00F6665C" w:rsidP="00F6665C">
      <w:pPr>
        <w:jc w:val="center"/>
        <w:rPr>
          <w:rFonts w:ascii="Times New Roman" w:hAnsi="Times New Roman"/>
          <w:sz w:val="24"/>
          <w:szCs w:val="24"/>
        </w:rPr>
      </w:pPr>
    </w:p>
    <w:p w:rsidR="00F6665C" w:rsidRPr="002E3F1A" w:rsidRDefault="00F6665C" w:rsidP="00F666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6665C" w:rsidRPr="00B440DB" w:rsidRDefault="00F6665C" w:rsidP="00F6665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2"/>
        <w:gridCol w:w="4520"/>
      </w:tblGrid>
      <w:tr w:rsidR="00F6665C" w:rsidRPr="007B6C7D" w:rsidTr="00295B12">
        <w:tc>
          <w:tcPr>
            <w:tcW w:w="4542" w:type="dxa"/>
          </w:tcPr>
          <w:p w:rsidR="00F6665C" w:rsidRPr="007B6C7D" w:rsidRDefault="00F6665C" w:rsidP="00F666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520" w:type="dxa"/>
          </w:tcPr>
          <w:p w:rsidR="00F6665C" w:rsidRPr="007B6C7D" w:rsidRDefault="00F6665C" w:rsidP="008836D8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6665C" w:rsidRPr="007B6C7D" w:rsidTr="00295B12">
        <w:tc>
          <w:tcPr>
            <w:tcW w:w="4542" w:type="dxa"/>
          </w:tcPr>
          <w:p w:rsidR="00F6665C" w:rsidRPr="007B6C7D" w:rsidRDefault="00F6665C" w:rsidP="00F666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520" w:type="dxa"/>
          </w:tcPr>
          <w:p w:rsidR="00F6665C" w:rsidRPr="001620FF" w:rsidRDefault="00F6665C" w:rsidP="008836D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 xml:space="preserve">1.1.1 Zvýšiť </w:t>
            </w:r>
            <w:proofErr w:type="spellStart"/>
            <w:r w:rsidRPr="001620FF">
              <w:rPr>
                <w:rFonts w:ascii="Times New Roman" w:hAnsi="Times New Roman"/>
              </w:rPr>
              <w:t>inkluzívnosť</w:t>
            </w:r>
            <w:proofErr w:type="spellEnd"/>
            <w:r w:rsidRPr="001620FF">
              <w:rPr>
                <w:rFonts w:ascii="Times New Roman" w:hAnsi="Times New Roman"/>
              </w:rPr>
              <w:t xml:space="preserve"> a rovnaký prístup ku kvalitnému vzdelávaniu a zlepšiť výsledky a kompetencie detí a</w:t>
            </w:r>
            <w:r>
              <w:rPr>
                <w:rFonts w:ascii="Times New Roman" w:hAnsi="Times New Roman"/>
              </w:rPr>
              <w:t> </w:t>
            </w:r>
            <w:r w:rsidRPr="001620FF">
              <w:rPr>
                <w:rFonts w:ascii="Times New Roman" w:hAnsi="Times New Roman"/>
              </w:rPr>
              <w:t>žiakov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520" w:type="dxa"/>
          </w:tcPr>
          <w:p w:rsidR="00295B12" w:rsidRPr="00494147" w:rsidRDefault="00295B12" w:rsidP="00295B12">
            <w:pPr>
              <w:spacing w:after="0" w:line="240" w:lineRule="auto"/>
              <w:rPr>
                <w:bCs/>
              </w:rPr>
            </w:pPr>
            <w:r w:rsidRPr="00494147">
              <w:rPr>
                <w:rFonts w:ascii="Times New Roman" w:hAnsi="Times New Roman"/>
                <w:bCs/>
              </w:rPr>
              <w:t>Spojená katolícka škola, Farská 19, 949 01 Nitra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520" w:type="dxa"/>
          </w:tcPr>
          <w:p w:rsidR="00295B12" w:rsidRPr="00494147" w:rsidRDefault="00295B12" w:rsidP="00295B12">
            <w:pPr>
              <w:tabs>
                <w:tab w:val="left" w:pos="4007"/>
              </w:tabs>
              <w:spacing w:after="0" w:line="240" w:lineRule="auto"/>
              <w:rPr>
                <w:bCs/>
              </w:rPr>
            </w:pPr>
            <w:r w:rsidRPr="00494147">
              <w:rPr>
                <w:rFonts w:ascii="Times New Roman" w:hAnsi="Times New Roman"/>
                <w:bCs/>
              </w:rPr>
              <w:t>Zvýšenie kvality vzdelávania na Gymnáziu sv. Cyrila a Metoda v Nitre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520" w:type="dxa"/>
          </w:tcPr>
          <w:p w:rsidR="00295B12" w:rsidRPr="00494147" w:rsidRDefault="00295B12" w:rsidP="00295B1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94147">
              <w:rPr>
                <w:rFonts w:ascii="Times New Roman" w:hAnsi="Times New Roman"/>
                <w:bCs/>
              </w:rPr>
              <w:t>312011V634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520" w:type="dxa"/>
          </w:tcPr>
          <w:p w:rsidR="00295B12" w:rsidRPr="007B6C7D" w:rsidRDefault="00295B12" w:rsidP="00295B12">
            <w:pPr>
              <w:tabs>
                <w:tab w:val="left" w:pos="4007"/>
              </w:tabs>
              <w:spacing w:after="0" w:line="240" w:lineRule="auto"/>
            </w:pPr>
            <w:r>
              <w:rPr>
                <w:rFonts w:ascii="Times New Roman" w:hAnsi="Times New Roman"/>
                <w:b/>
              </w:rPr>
              <w:t xml:space="preserve">5.6.1. </w:t>
            </w:r>
            <w:r w:rsidRPr="00295B12">
              <w:rPr>
                <w:rFonts w:ascii="Times New Roman" w:hAnsi="Times New Roman"/>
                <w:b/>
              </w:rPr>
              <w:t>Pedagogický klub slovenského jazyka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520" w:type="dxa"/>
          </w:tcPr>
          <w:p w:rsidR="00295B12" w:rsidRPr="00BD1176" w:rsidRDefault="000E1AC3" w:rsidP="009315E6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1A334F">
              <w:rPr>
                <w:rFonts w:ascii="Times New Roman" w:hAnsi="Times New Roman"/>
              </w:rPr>
              <w:t>.</w:t>
            </w:r>
            <w:r w:rsidR="009315E6">
              <w:rPr>
                <w:rFonts w:ascii="Times New Roman" w:hAnsi="Times New Roman"/>
              </w:rPr>
              <w:t>10</w:t>
            </w:r>
            <w:r w:rsidR="00BD1176" w:rsidRPr="00BD1176">
              <w:rPr>
                <w:rFonts w:ascii="Times New Roman" w:hAnsi="Times New Roman"/>
              </w:rPr>
              <w:t>.2020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520" w:type="dxa"/>
          </w:tcPr>
          <w:p w:rsidR="00295B12" w:rsidRPr="00494147" w:rsidRDefault="00295B12" w:rsidP="00295B1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494147">
              <w:rPr>
                <w:rFonts w:ascii="Times New Roman" w:hAnsi="Times New Roman"/>
              </w:rPr>
              <w:t>Gymnázium sv. Cyrila a Metoda, Farská 19, Nitra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520" w:type="dxa"/>
          </w:tcPr>
          <w:p w:rsidR="00295B12" w:rsidRPr="003C39A7" w:rsidRDefault="003C39A7" w:rsidP="00295B1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3C39A7">
              <w:rPr>
                <w:rFonts w:ascii="Times New Roman" w:hAnsi="Times New Roman"/>
              </w:rPr>
              <w:t xml:space="preserve">Mgr. Ladislav </w:t>
            </w:r>
            <w:proofErr w:type="spellStart"/>
            <w:r w:rsidRPr="003C39A7">
              <w:rPr>
                <w:rFonts w:ascii="Times New Roman" w:hAnsi="Times New Roman"/>
              </w:rPr>
              <w:t>Lörincz</w:t>
            </w:r>
            <w:proofErr w:type="spellEnd"/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520" w:type="dxa"/>
          </w:tcPr>
          <w:p w:rsidR="00295B12" w:rsidRPr="003C39A7" w:rsidRDefault="003C39A7" w:rsidP="00295B1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3C39A7">
              <w:rPr>
                <w:rFonts w:ascii="Times New Roman" w:hAnsi="Times New Roman"/>
              </w:rPr>
              <w:t>www.gcm.sk</w:t>
            </w:r>
          </w:p>
        </w:tc>
      </w:tr>
    </w:tbl>
    <w:p w:rsidR="00F6665C" w:rsidRDefault="00F6665C" w:rsidP="00F6665C">
      <w:pPr>
        <w:pStyle w:val="Odsekzoznamu"/>
        <w:rPr>
          <w:rFonts w:ascii="Times New Roman" w:hAnsi="Times New Roman"/>
        </w:rPr>
      </w:pPr>
    </w:p>
    <w:p w:rsidR="003C39A7" w:rsidRDefault="003C39A7" w:rsidP="00F6665C">
      <w:pPr>
        <w:pStyle w:val="Odsekzoznamu"/>
        <w:rPr>
          <w:rFonts w:ascii="Times New Roman" w:hAnsi="Times New Roman"/>
        </w:rPr>
      </w:pPr>
    </w:p>
    <w:p w:rsidR="003C39A7" w:rsidRDefault="003C39A7" w:rsidP="00F6665C">
      <w:pPr>
        <w:pStyle w:val="Odsekzoznamu"/>
        <w:rPr>
          <w:rFonts w:ascii="Times New Roman" w:hAnsi="Times New Roman"/>
        </w:rPr>
      </w:pPr>
    </w:p>
    <w:p w:rsidR="003C39A7" w:rsidRDefault="003C39A7" w:rsidP="00F6665C">
      <w:pPr>
        <w:pStyle w:val="Odsekzoznamu"/>
        <w:rPr>
          <w:rFonts w:ascii="Times New Roman" w:hAnsi="Times New Roman"/>
        </w:rPr>
      </w:pPr>
    </w:p>
    <w:p w:rsidR="003C39A7" w:rsidRPr="00137050" w:rsidRDefault="003C39A7" w:rsidP="00F6665C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6665C" w:rsidRPr="007B6C7D" w:rsidTr="003C39A7">
        <w:trPr>
          <w:trHeight w:val="6419"/>
        </w:trPr>
        <w:tc>
          <w:tcPr>
            <w:tcW w:w="9062" w:type="dxa"/>
          </w:tcPr>
          <w:p w:rsidR="00A10304" w:rsidRPr="00EB04BD" w:rsidRDefault="00A10304" w:rsidP="00EB04BD">
            <w:pPr>
              <w:pStyle w:val="Odsekzoznamu"/>
              <w:tabs>
                <w:tab w:val="left" w:pos="1114"/>
              </w:tabs>
              <w:spacing w:after="0" w:line="240" w:lineRule="auto"/>
              <w:ind w:right="459"/>
              <w:jc w:val="both"/>
              <w:rPr>
                <w:rFonts w:ascii="Times New Roman" w:hAnsi="Times New Roman"/>
              </w:rPr>
            </w:pPr>
          </w:p>
          <w:p w:rsidR="00F6665C" w:rsidRPr="00EB04BD" w:rsidRDefault="00F6665C" w:rsidP="00EB04BD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ind w:right="459"/>
              <w:jc w:val="both"/>
              <w:rPr>
                <w:rFonts w:ascii="Times New Roman" w:hAnsi="Times New Roman"/>
              </w:rPr>
            </w:pPr>
            <w:r w:rsidRPr="00EB04BD">
              <w:rPr>
                <w:rFonts w:ascii="Times New Roman" w:hAnsi="Times New Roman"/>
                <w:b/>
              </w:rPr>
              <w:t>Manažérske zhrnutie:</w:t>
            </w:r>
          </w:p>
          <w:p w:rsidR="003D39E4" w:rsidRPr="00EB04BD" w:rsidRDefault="003D39E4" w:rsidP="00EB04BD">
            <w:pPr>
              <w:tabs>
                <w:tab w:val="left" w:pos="1114"/>
              </w:tabs>
              <w:spacing w:after="0" w:line="240" w:lineRule="auto"/>
              <w:ind w:left="720" w:right="459"/>
              <w:jc w:val="both"/>
              <w:rPr>
                <w:rFonts w:ascii="Times New Roman" w:hAnsi="Times New Roman"/>
              </w:rPr>
            </w:pPr>
          </w:p>
          <w:p w:rsidR="003D39E4" w:rsidRPr="00EB04BD" w:rsidRDefault="009315E6" w:rsidP="00D91682">
            <w:pPr>
              <w:tabs>
                <w:tab w:val="left" w:pos="1114"/>
              </w:tabs>
              <w:spacing w:after="0"/>
              <w:ind w:left="720" w:right="459"/>
              <w:jc w:val="both"/>
              <w:rPr>
                <w:rFonts w:ascii="Times New Roman" w:hAnsi="Times New Roman"/>
              </w:rPr>
            </w:pPr>
            <w:r w:rsidRPr="00EB04BD">
              <w:rPr>
                <w:rFonts w:ascii="Times New Roman" w:hAnsi="Times New Roman"/>
              </w:rPr>
              <w:t xml:space="preserve">Dnešné stretnutie sa konalo dištančnou formou cez program </w:t>
            </w:r>
            <w:r w:rsidR="00F65C96">
              <w:rPr>
                <w:rFonts w:ascii="Times New Roman" w:hAnsi="Times New Roman"/>
              </w:rPr>
              <w:t xml:space="preserve">MS </w:t>
            </w:r>
            <w:proofErr w:type="spellStart"/>
            <w:r w:rsidRPr="00EB04BD">
              <w:rPr>
                <w:rFonts w:ascii="Times New Roman" w:hAnsi="Times New Roman"/>
              </w:rPr>
              <w:t>Teams</w:t>
            </w:r>
            <w:proofErr w:type="spellEnd"/>
            <w:r w:rsidRPr="00EB04BD">
              <w:rPr>
                <w:rFonts w:ascii="Times New Roman" w:hAnsi="Times New Roman"/>
              </w:rPr>
              <w:t xml:space="preserve"> kvôli zhoršujúcej s</w:t>
            </w:r>
            <w:r w:rsidR="00F65C96">
              <w:rPr>
                <w:rFonts w:ascii="Times New Roman" w:hAnsi="Times New Roman"/>
              </w:rPr>
              <w:t>a situácii s pandémii COVID 19.</w:t>
            </w:r>
          </w:p>
          <w:p w:rsidR="003D39E4" w:rsidRPr="00EB04BD" w:rsidRDefault="003D39E4" w:rsidP="00EB04BD">
            <w:pPr>
              <w:tabs>
                <w:tab w:val="left" w:pos="1114"/>
              </w:tabs>
              <w:spacing w:after="0" w:line="240" w:lineRule="auto"/>
              <w:ind w:left="720" w:right="459"/>
              <w:jc w:val="both"/>
              <w:rPr>
                <w:rFonts w:ascii="Times New Roman" w:hAnsi="Times New Roman"/>
              </w:rPr>
            </w:pPr>
          </w:p>
          <w:p w:rsidR="003D39E4" w:rsidRPr="00EB04BD" w:rsidRDefault="003D39E4" w:rsidP="00EB04BD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ind w:right="459"/>
              <w:jc w:val="both"/>
              <w:rPr>
                <w:rFonts w:ascii="Times New Roman" w:hAnsi="Times New Roman"/>
              </w:rPr>
            </w:pPr>
            <w:r w:rsidRPr="00EB04BD">
              <w:rPr>
                <w:rFonts w:ascii="Times New Roman" w:hAnsi="Times New Roman"/>
                <w:b/>
              </w:rPr>
              <w:t>Hlavné body, témy stretnutia, zhrnutie priebehu stretnutia:</w:t>
            </w:r>
          </w:p>
          <w:p w:rsidR="003D39E4" w:rsidRPr="00EB04BD" w:rsidRDefault="003D39E4" w:rsidP="00EB04BD">
            <w:pPr>
              <w:pStyle w:val="Odsekzoznamu"/>
              <w:tabs>
                <w:tab w:val="left" w:pos="1114"/>
              </w:tabs>
              <w:spacing w:after="0" w:line="240" w:lineRule="auto"/>
              <w:ind w:right="459"/>
              <w:jc w:val="both"/>
              <w:rPr>
                <w:rFonts w:ascii="Times New Roman" w:hAnsi="Times New Roman"/>
              </w:rPr>
            </w:pPr>
          </w:p>
          <w:p w:rsidR="00EB04BD" w:rsidRPr="00EB04BD" w:rsidRDefault="00EB04BD" w:rsidP="00EB04BD">
            <w:pPr>
              <w:pStyle w:val="Odsekzoznamu"/>
              <w:numPr>
                <w:ilvl w:val="0"/>
                <w:numId w:val="6"/>
              </w:numPr>
              <w:ind w:right="459"/>
              <w:jc w:val="both"/>
              <w:rPr>
                <w:rFonts w:ascii="Times New Roman" w:hAnsi="Times New Roman"/>
              </w:rPr>
            </w:pPr>
            <w:r w:rsidRPr="00EB04BD">
              <w:rPr>
                <w:rFonts w:ascii="Times New Roman" w:hAnsi="Times New Roman"/>
              </w:rPr>
              <w:t>Vyhodnotenie prezenčného vyučovania a online ČTG v jednotlivých ročníkoch.</w:t>
            </w:r>
          </w:p>
          <w:p w:rsidR="00EB04BD" w:rsidRPr="00EB04BD" w:rsidRDefault="00EB04BD" w:rsidP="00EB04BD">
            <w:pPr>
              <w:pStyle w:val="Odsekzoznamu"/>
              <w:numPr>
                <w:ilvl w:val="0"/>
                <w:numId w:val="6"/>
              </w:numPr>
              <w:ind w:right="459"/>
              <w:jc w:val="both"/>
              <w:rPr>
                <w:rFonts w:ascii="Times New Roman" w:hAnsi="Times New Roman"/>
              </w:rPr>
            </w:pPr>
            <w:r w:rsidRPr="00EB04BD">
              <w:rPr>
                <w:rFonts w:ascii="Times New Roman" w:hAnsi="Times New Roman"/>
              </w:rPr>
              <w:t>Prezentácia, doplnenie učebného a prezentačného materiálu k básni Marína a video pásma k dvojstému výročiu narodenia A. Sládkoviča.</w:t>
            </w:r>
          </w:p>
          <w:p w:rsidR="00EB04BD" w:rsidRPr="00EB04BD" w:rsidRDefault="00EB04BD" w:rsidP="00EB04BD">
            <w:pPr>
              <w:pStyle w:val="Odsekzoznamu"/>
              <w:numPr>
                <w:ilvl w:val="0"/>
                <w:numId w:val="6"/>
              </w:numPr>
              <w:ind w:right="459"/>
              <w:jc w:val="both"/>
              <w:rPr>
                <w:rFonts w:ascii="Times New Roman" w:hAnsi="Times New Roman"/>
              </w:rPr>
            </w:pPr>
            <w:r w:rsidRPr="00EB04BD">
              <w:rPr>
                <w:rFonts w:ascii="Times New Roman" w:hAnsi="Times New Roman"/>
              </w:rPr>
              <w:t>Rozdelenie úloh na ďalšie zasadnutie pedagogického klubu: Dialekty Slovenska</w:t>
            </w:r>
          </w:p>
          <w:p w:rsidR="00EB04BD" w:rsidRPr="00EB04BD" w:rsidRDefault="00EB04BD" w:rsidP="00EB04BD">
            <w:pPr>
              <w:pStyle w:val="Odsekzoznamu"/>
              <w:numPr>
                <w:ilvl w:val="0"/>
                <w:numId w:val="6"/>
              </w:numPr>
              <w:ind w:right="459"/>
              <w:jc w:val="both"/>
              <w:rPr>
                <w:rFonts w:ascii="Times New Roman" w:hAnsi="Times New Roman"/>
              </w:rPr>
            </w:pPr>
            <w:r w:rsidRPr="00EB04BD">
              <w:rPr>
                <w:rFonts w:ascii="Times New Roman" w:hAnsi="Times New Roman"/>
              </w:rPr>
              <w:t xml:space="preserve">Prezentácia motivačných jazykových hier, ich využitie v rámci prezenčného i online vzdelávania. </w:t>
            </w:r>
          </w:p>
          <w:p w:rsidR="00EB04BD" w:rsidRPr="00EB04BD" w:rsidRDefault="00EB04BD" w:rsidP="00EB04BD">
            <w:pPr>
              <w:pStyle w:val="Odsekzoznamu"/>
              <w:numPr>
                <w:ilvl w:val="0"/>
                <w:numId w:val="6"/>
              </w:numPr>
              <w:ind w:right="459"/>
              <w:jc w:val="both"/>
              <w:rPr>
                <w:rFonts w:ascii="Times New Roman" w:hAnsi="Times New Roman"/>
              </w:rPr>
            </w:pPr>
            <w:r w:rsidRPr="00EB04BD">
              <w:rPr>
                <w:rFonts w:ascii="Times New Roman" w:hAnsi="Times New Roman"/>
              </w:rPr>
              <w:t>Zber učebných materiálov: literárnych, jazykových, metodických, didaktických, publikačných, odkazy a odborné články  z oblasti jazyka a komunikácie a </w:t>
            </w:r>
            <w:proofErr w:type="spellStart"/>
            <w:r w:rsidRPr="00EB04BD">
              <w:rPr>
                <w:rFonts w:ascii="Times New Roman" w:hAnsi="Times New Roman"/>
              </w:rPr>
              <w:t>webináre</w:t>
            </w:r>
            <w:proofErr w:type="spellEnd"/>
            <w:r w:rsidRPr="00EB04BD">
              <w:rPr>
                <w:rFonts w:ascii="Times New Roman" w:hAnsi="Times New Roman"/>
              </w:rPr>
              <w:t xml:space="preserve"> zamerané na rozvoj komunikačných zručností. </w:t>
            </w:r>
          </w:p>
          <w:p w:rsidR="00EB04BD" w:rsidRPr="00EB04BD" w:rsidRDefault="00EB04BD" w:rsidP="00EB04BD">
            <w:pPr>
              <w:ind w:left="720" w:right="459"/>
              <w:jc w:val="both"/>
              <w:rPr>
                <w:rFonts w:ascii="Times New Roman" w:hAnsi="Times New Roman"/>
              </w:rPr>
            </w:pPr>
            <w:r w:rsidRPr="00EB04BD">
              <w:rPr>
                <w:rFonts w:ascii="Times New Roman" w:hAnsi="Times New Roman"/>
              </w:rPr>
              <w:t>Ad.1. Mgr.</w:t>
            </w:r>
            <w:r w:rsidR="009A7FAF">
              <w:rPr>
                <w:rFonts w:ascii="Times New Roman" w:hAnsi="Times New Roman"/>
              </w:rPr>
              <w:t xml:space="preserve"> </w:t>
            </w:r>
            <w:proofErr w:type="spellStart"/>
            <w:r w:rsidR="009A7FAF">
              <w:rPr>
                <w:rFonts w:ascii="Times New Roman" w:hAnsi="Times New Roman"/>
              </w:rPr>
              <w:t>Lörincz</w:t>
            </w:r>
            <w:proofErr w:type="spellEnd"/>
            <w:r w:rsidRPr="00EB04BD">
              <w:rPr>
                <w:rFonts w:ascii="Times New Roman" w:hAnsi="Times New Roman"/>
              </w:rPr>
              <w:t xml:space="preserve"> vyhodnotil predchádzajúce obdobie prezenčného i online vyučovania, keďže v škole podľa epidemiologickej situácie boli niektoré ročníky vzdelávané online i prezenčne. Náročnosť takéhoto vzdelávania je enormná, ale obsah a ciele ČTG sú pre žiakov a študentov atraktívnejšie a zaujímavejšie ako na bežných hodinách, zapájali sa veľmi dobre do všetkých aktivít. Zo spätnej väzby je  však evidentné, že v tejto dobe  je bytostne nevyhnutné využívať všetky formy  a metódy na sociálny, kultúrny a komunikačný rozvoj a pracovať s textami tak, aby si v maximálnej miere  mladí ľudia budovali funkčnú gramotnosť  celej osobnosti. </w:t>
            </w:r>
          </w:p>
          <w:p w:rsidR="00EB04BD" w:rsidRPr="00EB04BD" w:rsidRDefault="00EB04BD" w:rsidP="00EB04BD">
            <w:pPr>
              <w:ind w:left="720" w:right="459"/>
              <w:jc w:val="both"/>
              <w:rPr>
                <w:rFonts w:ascii="Times New Roman" w:hAnsi="Times New Roman"/>
              </w:rPr>
            </w:pPr>
            <w:r w:rsidRPr="00EB04BD">
              <w:rPr>
                <w:rFonts w:ascii="Times New Roman" w:hAnsi="Times New Roman"/>
              </w:rPr>
              <w:t>Ad.2. Mgr. Kratochvílová považovala za potrebné upozorniť na ČTG  aj na 200. výročie narodenia A.</w:t>
            </w:r>
            <w:r w:rsidR="009A7FAF">
              <w:rPr>
                <w:rFonts w:ascii="Times New Roman" w:hAnsi="Times New Roman"/>
              </w:rPr>
              <w:t xml:space="preserve"> </w:t>
            </w:r>
            <w:r w:rsidRPr="00EB04BD">
              <w:rPr>
                <w:rFonts w:ascii="Times New Roman" w:hAnsi="Times New Roman"/>
              </w:rPr>
              <w:t>Sládkoviča. Pripomenula, že jeho obrodenecká tvorba sa zapísala hlboko  a natrvalo  do našich literárnych dejín, ale napr.  menej známa skutočnosť  je jeho prekladateľská činnosť z francúzštiny, nemčiny, jeho publikačná činnosť o národnom školstve.   Osobnosť, tvorbu a výnimočnosť  A.</w:t>
            </w:r>
            <w:r w:rsidR="009A7FAF">
              <w:rPr>
                <w:rFonts w:ascii="Times New Roman" w:hAnsi="Times New Roman"/>
              </w:rPr>
              <w:t xml:space="preserve"> </w:t>
            </w:r>
            <w:r w:rsidRPr="00EB04BD">
              <w:rPr>
                <w:rFonts w:ascii="Times New Roman" w:hAnsi="Times New Roman"/>
              </w:rPr>
              <w:t xml:space="preserve">Sládkoviča sme spracovali do čitateľskej prezentácie tak,  aby sa oboznámili nielen  s faktografickými  údajmi, ale išlo nám hlavne o priblíženie jeho osobnosti i tvorby  a  najmä o  jeho  literárne, humánne  a etické posolstvo mladej generácii. </w:t>
            </w:r>
          </w:p>
          <w:p w:rsidR="00EB04BD" w:rsidRPr="00EB04BD" w:rsidRDefault="00EB04BD" w:rsidP="00EB04BD">
            <w:pPr>
              <w:ind w:left="720" w:right="459"/>
              <w:jc w:val="both"/>
              <w:rPr>
                <w:rFonts w:ascii="Times New Roman" w:hAnsi="Times New Roman"/>
              </w:rPr>
            </w:pPr>
            <w:r w:rsidRPr="00EB04BD">
              <w:rPr>
                <w:rFonts w:ascii="Times New Roman" w:hAnsi="Times New Roman"/>
              </w:rPr>
              <w:t xml:space="preserve">Ad.3.Mgr. </w:t>
            </w:r>
            <w:proofErr w:type="spellStart"/>
            <w:r w:rsidRPr="00EB04BD">
              <w:rPr>
                <w:rFonts w:ascii="Times New Roman" w:hAnsi="Times New Roman"/>
              </w:rPr>
              <w:t>L</w:t>
            </w:r>
            <w:r w:rsidR="009A7FAF">
              <w:rPr>
                <w:rFonts w:ascii="Times New Roman" w:hAnsi="Times New Roman"/>
              </w:rPr>
              <w:t>ö</w:t>
            </w:r>
            <w:r w:rsidRPr="00EB04BD">
              <w:rPr>
                <w:rFonts w:ascii="Times New Roman" w:hAnsi="Times New Roman"/>
              </w:rPr>
              <w:t>rinc</w:t>
            </w:r>
            <w:r w:rsidR="009A7FAF">
              <w:rPr>
                <w:rFonts w:ascii="Times New Roman" w:hAnsi="Times New Roman"/>
              </w:rPr>
              <w:t>z</w:t>
            </w:r>
            <w:proofErr w:type="spellEnd"/>
            <w:r w:rsidRPr="00EB04BD">
              <w:rPr>
                <w:rFonts w:ascii="Times New Roman" w:hAnsi="Times New Roman"/>
              </w:rPr>
              <w:t xml:space="preserve"> v rámci plánovania budúceho pedagogického klubu rozdelil úlohy každému členovi. Téma projektu sú dialekty Slovenska, ich  špecifiká a komparácia v rámci vývoja spisovnej slovenčiny v období kodifikácie a v súčasnosti. Úlohy: zber dostupných jazykových a gramatických materiálov, vitalita nárečí vo vlastnom regióne(obci), ukážky v podobe  ľudových piesní v príslušnom regionálnom nárečí.</w:t>
            </w:r>
          </w:p>
          <w:p w:rsidR="00EB04BD" w:rsidRPr="00EB04BD" w:rsidRDefault="00EB04BD" w:rsidP="00EB04BD">
            <w:pPr>
              <w:ind w:left="720" w:right="459"/>
              <w:jc w:val="both"/>
              <w:rPr>
                <w:rFonts w:ascii="Times New Roman" w:hAnsi="Times New Roman"/>
              </w:rPr>
            </w:pPr>
            <w:r w:rsidRPr="00EB04BD">
              <w:rPr>
                <w:rFonts w:ascii="Times New Roman" w:hAnsi="Times New Roman"/>
              </w:rPr>
              <w:t xml:space="preserve">Ad.4. Jazykové hry sú dôležitou súčasťou v rôznych fázach vyučovacej jednotky, sú oživením, spestrením hodiny, podnecujú tvorivosť, myslenie  a zároveň aj veľmi obľúbené u žiakov a študentov. Aj prostredníctvom jazykových hier môžu spoznávať bohatosť jazyka a precvičovať si tak jazykovú pohotovosť, logické myslenie a rozvíjať predstavivosť.   </w:t>
            </w:r>
          </w:p>
          <w:p w:rsidR="00113FF9" w:rsidRDefault="00113FF9" w:rsidP="00EB04BD">
            <w:pPr>
              <w:ind w:left="720" w:right="459"/>
              <w:jc w:val="both"/>
              <w:rPr>
                <w:rFonts w:ascii="Times New Roman" w:hAnsi="Times New Roman"/>
              </w:rPr>
            </w:pPr>
          </w:p>
          <w:p w:rsidR="00113FF9" w:rsidRDefault="00113FF9" w:rsidP="00EB04BD">
            <w:pPr>
              <w:ind w:left="720" w:right="459"/>
              <w:jc w:val="both"/>
              <w:rPr>
                <w:rFonts w:ascii="Times New Roman" w:hAnsi="Times New Roman"/>
              </w:rPr>
            </w:pPr>
          </w:p>
          <w:p w:rsidR="00EB04BD" w:rsidRPr="00EB04BD" w:rsidRDefault="00EB04BD" w:rsidP="00EB04BD">
            <w:pPr>
              <w:ind w:left="720" w:right="459"/>
              <w:jc w:val="both"/>
              <w:rPr>
                <w:rFonts w:ascii="Times New Roman" w:hAnsi="Times New Roman"/>
              </w:rPr>
            </w:pPr>
            <w:r w:rsidRPr="00EB04BD">
              <w:rPr>
                <w:rFonts w:ascii="Times New Roman" w:hAnsi="Times New Roman"/>
              </w:rPr>
              <w:t xml:space="preserve">Ad. 5. Členovia klubu sa dohodli, že budú vytvárať tzv. „banku“ (databázu) všetkých dostupných materiálov, linky, odborných článkov, sledovať nové publikácie,  </w:t>
            </w:r>
            <w:proofErr w:type="spellStart"/>
            <w:r w:rsidRPr="00EB04BD">
              <w:rPr>
                <w:rFonts w:ascii="Times New Roman" w:hAnsi="Times New Roman"/>
              </w:rPr>
              <w:t>webináre</w:t>
            </w:r>
            <w:proofErr w:type="spellEnd"/>
            <w:r w:rsidRPr="00EB04BD">
              <w:rPr>
                <w:rFonts w:ascii="Times New Roman" w:hAnsi="Times New Roman"/>
              </w:rPr>
              <w:t xml:space="preserve">, ktoré pomôžu ku skvalitneniu práce a  zatraktívneniu hodín ČTG. </w:t>
            </w:r>
          </w:p>
          <w:p w:rsidR="00F6665C" w:rsidRPr="00EB04BD" w:rsidRDefault="00F6665C" w:rsidP="00EB04BD">
            <w:pPr>
              <w:tabs>
                <w:tab w:val="left" w:pos="1114"/>
              </w:tabs>
              <w:spacing w:after="0" w:line="240" w:lineRule="auto"/>
              <w:ind w:left="720" w:right="459"/>
              <w:jc w:val="both"/>
              <w:rPr>
                <w:rFonts w:ascii="Times New Roman" w:hAnsi="Times New Roman"/>
              </w:rPr>
            </w:pPr>
          </w:p>
          <w:p w:rsidR="00F6665C" w:rsidRPr="00EB04BD" w:rsidRDefault="00F6665C" w:rsidP="00EB04BD">
            <w:pPr>
              <w:tabs>
                <w:tab w:val="left" w:pos="1114"/>
              </w:tabs>
              <w:spacing w:after="0" w:line="240" w:lineRule="auto"/>
              <w:ind w:left="720" w:right="459"/>
              <w:jc w:val="both"/>
              <w:rPr>
                <w:rFonts w:ascii="Times New Roman" w:hAnsi="Times New Roman"/>
              </w:rPr>
            </w:pPr>
          </w:p>
        </w:tc>
      </w:tr>
      <w:tr w:rsidR="00F6665C" w:rsidRPr="007B6C7D" w:rsidTr="003C39A7">
        <w:trPr>
          <w:trHeight w:val="3903"/>
        </w:trPr>
        <w:tc>
          <w:tcPr>
            <w:tcW w:w="9062" w:type="dxa"/>
          </w:tcPr>
          <w:p w:rsidR="00F6665C" w:rsidRPr="00D91682" w:rsidRDefault="00F6665C" w:rsidP="00EB04BD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ind w:left="594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:rsidR="00D91682" w:rsidRPr="007B6C7D" w:rsidRDefault="00D91682" w:rsidP="00D91682">
            <w:pPr>
              <w:pStyle w:val="Odsekzoznamu"/>
              <w:tabs>
                <w:tab w:val="left" w:pos="1114"/>
              </w:tabs>
              <w:spacing w:after="0" w:line="240" w:lineRule="auto"/>
              <w:ind w:left="594"/>
              <w:rPr>
                <w:rFonts w:ascii="Times New Roman" w:hAnsi="Times New Roman"/>
              </w:rPr>
            </w:pPr>
          </w:p>
          <w:p w:rsidR="00F6665C" w:rsidRPr="003B5D02" w:rsidRDefault="00F65C96" w:rsidP="00F65C96">
            <w:pPr>
              <w:tabs>
                <w:tab w:val="left" w:pos="1114"/>
              </w:tabs>
              <w:spacing w:after="0" w:line="240" w:lineRule="auto"/>
              <w:ind w:right="45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Naďalej zbierať vhodný učebný materiál.</w:t>
            </w:r>
          </w:p>
        </w:tc>
      </w:tr>
    </w:tbl>
    <w:p w:rsidR="00A10304" w:rsidRDefault="00A10304" w:rsidP="00F6665C">
      <w:pPr>
        <w:tabs>
          <w:tab w:val="left" w:pos="1114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32"/>
        <w:gridCol w:w="5030"/>
      </w:tblGrid>
      <w:tr w:rsidR="00295B12" w:rsidRPr="007B6C7D" w:rsidTr="00295B12">
        <w:tc>
          <w:tcPr>
            <w:tcW w:w="4032" w:type="dxa"/>
          </w:tcPr>
          <w:p w:rsidR="00295B12" w:rsidRPr="00295B12" w:rsidRDefault="00295B12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95B12">
              <w:rPr>
                <w:rFonts w:ascii="Times New Roman" w:hAnsi="Times New Roman"/>
                <w:bCs/>
              </w:rPr>
              <w:t>Vypracoval (meno, priezvisko)</w:t>
            </w:r>
          </w:p>
        </w:tc>
        <w:tc>
          <w:tcPr>
            <w:tcW w:w="5030" w:type="dxa"/>
          </w:tcPr>
          <w:p w:rsidR="00295B12" w:rsidRPr="003C39A7" w:rsidRDefault="00BD1176" w:rsidP="0006676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Mgr. </w:t>
            </w:r>
            <w:r w:rsidR="00066760">
              <w:rPr>
                <w:rFonts w:ascii="Times New Roman" w:hAnsi="Times New Roman"/>
              </w:rPr>
              <w:t>Gabriela Kratochvílová</w:t>
            </w:r>
          </w:p>
        </w:tc>
      </w:tr>
      <w:tr w:rsidR="00295B12" w:rsidRPr="007B6C7D" w:rsidTr="00295B12">
        <w:tc>
          <w:tcPr>
            <w:tcW w:w="4032" w:type="dxa"/>
          </w:tcPr>
          <w:p w:rsidR="00295B12" w:rsidRPr="00295B12" w:rsidRDefault="00295B12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95B12">
              <w:rPr>
                <w:rFonts w:ascii="Times New Roman" w:hAnsi="Times New Roman"/>
                <w:bCs/>
              </w:rPr>
              <w:t>Dátum</w:t>
            </w:r>
          </w:p>
        </w:tc>
        <w:tc>
          <w:tcPr>
            <w:tcW w:w="5030" w:type="dxa"/>
          </w:tcPr>
          <w:p w:rsidR="00295B12" w:rsidRPr="003C39A7" w:rsidRDefault="004E757F" w:rsidP="00815C1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1A334F">
              <w:rPr>
                <w:rFonts w:ascii="Times New Roman" w:hAnsi="Times New Roman"/>
              </w:rPr>
              <w:t>.</w:t>
            </w:r>
            <w:r w:rsidR="00815C13">
              <w:rPr>
                <w:rFonts w:ascii="Times New Roman" w:hAnsi="Times New Roman"/>
              </w:rPr>
              <w:t>10</w:t>
            </w:r>
            <w:r w:rsidR="00BD1176">
              <w:rPr>
                <w:rFonts w:ascii="Times New Roman" w:hAnsi="Times New Roman"/>
              </w:rPr>
              <w:t>.2020</w:t>
            </w:r>
          </w:p>
        </w:tc>
      </w:tr>
      <w:tr w:rsidR="00295B12" w:rsidRPr="007B6C7D" w:rsidTr="00295B12">
        <w:tc>
          <w:tcPr>
            <w:tcW w:w="4032" w:type="dxa"/>
          </w:tcPr>
          <w:p w:rsidR="00295B12" w:rsidRPr="00295B12" w:rsidRDefault="00295B12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95B12">
              <w:rPr>
                <w:rFonts w:ascii="Times New Roman" w:hAnsi="Times New Roman"/>
                <w:bCs/>
              </w:rPr>
              <w:t>Podpis</w:t>
            </w:r>
          </w:p>
        </w:tc>
        <w:tc>
          <w:tcPr>
            <w:tcW w:w="5030" w:type="dxa"/>
          </w:tcPr>
          <w:p w:rsidR="00295B12" w:rsidRPr="003C39A7" w:rsidRDefault="00295B12" w:rsidP="00295B1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5B12" w:rsidRPr="007B6C7D" w:rsidTr="00295B12">
        <w:tc>
          <w:tcPr>
            <w:tcW w:w="4032" w:type="dxa"/>
          </w:tcPr>
          <w:p w:rsidR="00295B12" w:rsidRPr="00295B12" w:rsidRDefault="00295B12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95B12">
              <w:rPr>
                <w:rFonts w:ascii="Times New Roman" w:hAnsi="Times New Roman"/>
                <w:bCs/>
              </w:rPr>
              <w:t>Schválil (meno, priezvisko)</w:t>
            </w:r>
          </w:p>
        </w:tc>
        <w:tc>
          <w:tcPr>
            <w:tcW w:w="5030" w:type="dxa"/>
          </w:tcPr>
          <w:p w:rsidR="00295B12" w:rsidRPr="003C39A7" w:rsidRDefault="003C39A7" w:rsidP="00295B1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3C39A7">
              <w:rPr>
                <w:rFonts w:ascii="Times New Roman" w:hAnsi="Times New Roman"/>
              </w:rPr>
              <w:t xml:space="preserve">Mgr. Ladislav </w:t>
            </w:r>
            <w:proofErr w:type="spellStart"/>
            <w:r w:rsidRPr="003C39A7">
              <w:rPr>
                <w:rFonts w:ascii="Times New Roman" w:hAnsi="Times New Roman"/>
              </w:rPr>
              <w:t>Lörincz</w:t>
            </w:r>
            <w:proofErr w:type="spellEnd"/>
          </w:p>
        </w:tc>
      </w:tr>
      <w:tr w:rsidR="00295B12" w:rsidRPr="007B6C7D" w:rsidTr="00295B12">
        <w:tc>
          <w:tcPr>
            <w:tcW w:w="4032" w:type="dxa"/>
          </w:tcPr>
          <w:p w:rsidR="00295B12" w:rsidRPr="00295B12" w:rsidRDefault="00295B12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95B12">
              <w:rPr>
                <w:rFonts w:ascii="Times New Roman" w:hAnsi="Times New Roman"/>
                <w:bCs/>
              </w:rPr>
              <w:t>Dátum</w:t>
            </w:r>
          </w:p>
        </w:tc>
        <w:tc>
          <w:tcPr>
            <w:tcW w:w="5030" w:type="dxa"/>
          </w:tcPr>
          <w:p w:rsidR="00295B12" w:rsidRPr="003C39A7" w:rsidRDefault="004E757F" w:rsidP="00815C1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1A334F">
              <w:rPr>
                <w:rFonts w:ascii="Times New Roman" w:hAnsi="Times New Roman"/>
              </w:rPr>
              <w:t>.</w:t>
            </w:r>
            <w:r w:rsidR="00815C13">
              <w:rPr>
                <w:rFonts w:ascii="Times New Roman" w:hAnsi="Times New Roman"/>
              </w:rPr>
              <w:t>10</w:t>
            </w:r>
            <w:r w:rsidR="00BD1176">
              <w:rPr>
                <w:rFonts w:ascii="Times New Roman" w:hAnsi="Times New Roman"/>
              </w:rPr>
              <w:t>.2020</w:t>
            </w:r>
          </w:p>
        </w:tc>
      </w:tr>
      <w:tr w:rsidR="00295B12" w:rsidRPr="007B6C7D" w:rsidTr="00295B12">
        <w:tc>
          <w:tcPr>
            <w:tcW w:w="4032" w:type="dxa"/>
          </w:tcPr>
          <w:p w:rsidR="00295B12" w:rsidRPr="00295B12" w:rsidRDefault="00295B12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95B12">
              <w:rPr>
                <w:rFonts w:ascii="Times New Roman" w:hAnsi="Times New Roman"/>
                <w:bCs/>
              </w:rPr>
              <w:t>Podpis</w:t>
            </w:r>
          </w:p>
        </w:tc>
        <w:tc>
          <w:tcPr>
            <w:tcW w:w="5030" w:type="dxa"/>
          </w:tcPr>
          <w:p w:rsidR="00295B12" w:rsidRPr="003C39A7" w:rsidRDefault="00295B12" w:rsidP="00295B1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A334F" w:rsidRDefault="001A334F" w:rsidP="00F6665C">
      <w:pPr>
        <w:tabs>
          <w:tab w:val="left" w:pos="1114"/>
        </w:tabs>
        <w:rPr>
          <w:rFonts w:ascii="Times New Roman" w:hAnsi="Times New Roman"/>
          <w:b/>
        </w:rPr>
      </w:pPr>
    </w:p>
    <w:p w:rsidR="00D91682" w:rsidRDefault="00D91682" w:rsidP="00F6665C">
      <w:pPr>
        <w:tabs>
          <w:tab w:val="left" w:pos="1114"/>
        </w:tabs>
        <w:rPr>
          <w:rFonts w:ascii="Times New Roman" w:hAnsi="Times New Roman"/>
          <w:b/>
        </w:rPr>
      </w:pPr>
    </w:p>
    <w:p w:rsidR="00D6691E" w:rsidRDefault="00D6691E" w:rsidP="00F6665C">
      <w:pPr>
        <w:tabs>
          <w:tab w:val="left" w:pos="1114"/>
        </w:tabs>
        <w:rPr>
          <w:rFonts w:ascii="Times New Roman" w:hAnsi="Times New Roman"/>
          <w:b/>
        </w:rPr>
      </w:pPr>
    </w:p>
    <w:p w:rsidR="00F6665C" w:rsidRDefault="00F6665C" w:rsidP="00F6665C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Príloh</w:t>
      </w:r>
      <w:r w:rsidR="00D91682">
        <w:rPr>
          <w:rFonts w:ascii="Times New Roman" w:hAnsi="Times New Roman"/>
          <w:b/>
        </w:rPr>
        <w:t>y</w:t>
      </w:r>
      <w:r>
        <w:rPr>
          <w:rFonts w:ascii="Times New Roman" w:hAnsi="Times New Roman"/>
          <w:b/>
        </w:rPr>
        <w:t>:</w:t>
      </w:r>
    </w:p>
    <w:p w:rsidR="00F6665C" w:rsidRDefault="00F6665C" w:rsidP="00F6665C">
      <w:pPr>
        <w:tabs>
          <w:tab w:val="left" w:pos="1114"/>
        </w:tabs>
        <w:rPr>
          <w:rFonts w:ascii="Times New Roman" w:hAnsi="Times New Roman"/>
        </w:rPr>
      </w:pPr>
      <w:r>
        <w:rPr>
          <w:rFonts w:ascii="Times New Roman" w:hAnsi="Times New Roman"/>
        </w:rPr>
        <w:t>Prezenčná listina zo stretnutia pedagogického klubu</w:t>
      </w:r>
    </w:p>
    <w:p w:rsidR="00D91682" w:rsidRDefault="00D91682" w:rsidP="00F6665C">
      <w:pPr>
        <w:tabs>
          <w:tab w:val="left" w:pos="1114"/>
        </w:tabs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Printscreeny</w:t>
      </w:r>
      <w:proofErr w:type="spellEnd"/>
      <w:r>
        <w:rPr>
          <w:rFonts w:ascii="Times New Roman" w:hAnsi="Times New Roman"/>
        </w:rPr>
        <w:t xml:space="preserve"> z MS </w:t>
      </w:r>
      <w:proofErr w:type="spellStart"/>
      <w:r>
        <w:rPr>
          <w:rFonts w:ascii="Times New Roman" w:hAnsi="Times New Roman"/>
        </w:rPr>
        <w:t>Teams</w:t>
      </w:r>
      <w:proofErr w:type="spellEnd"/>
      <w:r>
        <w:rPr>
          <w:rFonts w:ascii="Times New Roman" w:hAnsi="Times New Roman"/>
        </w:rPr>
        <w:t xml:space="preserve"> zo stretnutia PK</w:t>
      </w:r>
    </w:p>
    <w:p w:rsidR="00D91682" w:rsidRPr="004F368A" w:rsidRDefault="00D91682" w:rsidP="00F6665C">
      <w:pPr>
        <w:tabs>
          <w:tab w:val="left" w:pos="1114"/>
        </w:tabs>
      </w:pPr>
    </w:p>
    <w:p w:rsidR="00F6665C" w:rsidRDefault="00F6665C" w:rsidP="00F6665C">
      <w:r w:rsidRPr="00D0796E">
        <w:rPr>
          <w:rFonts w:ascii="Times New Roman" w:hAnsi="Times New Roman"/>
        </w:rPr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="00295B12">
        <w:rPr>
          <w:noProof/>
          <w:lang w:eastAsia="sk-SK"/>
        </w:rPr>
        <w:drawing>
          <wp:inline distT="0" distB="0" distL="0" distR="0" wp14:anchorId="743DF068" wp14:editId="073CC756">
            <wp:extent cx="5753100" cy="72390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65C" w:rsidRPr="001544C0" w:rsidRDefault="00F6665C" w:rsidP="00F6665C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6665C" w:rsidRPr="007B6C7D" w:rsidTr="008836D8">
        <w:tc>
          <w:tcPr>
            <w:tcW w:w="3528" w:type="dxa"/>
          </w:tcPr>
          <w:p w:rsidR="00F6665C" w:rsidRPr="007B6C7D" w:rsidRDefault="00F6665C" w:rsidP="008836D8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6665C" w:rsidRPr="007B6C7D" w:rsidRDefault="00F6665C" w:rsidP="008836D8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6665C" w:rsidRPr="007B6C7D" w:rsidTr="008836D8">
        <w:tc>
          <w:tcPr>
            <w:tcW w:w="3528" w:type="dxa"/>
          </w:tcPr>
          <w:p w:rsidR="00F6665C" w:rsidRPr="001620FF" w:rsidRDefault="00F6665C" w:rsidP="008836D8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6665C" w:rsidRPr="001620FF" w:rsidRDefault="00F6665C" w:rsidP="008836D8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 xml:space="preserve">1.1.1 Zvýšiť </w:t>
            </w:r>
            <w:proofErr w:type="spellStart"/>
            <w:r w:rsidRPr="001620FF">
              <w:rPr>
                <w:spacing w:val="20"/>
                <w:sz w:val="20"/>
                <w:szCs w:val="20"/>
              </w:rPr>
              <w:t>inkluzívnosť</w:t>
            </w:r>
            <w:proofErr w:type="spellEnd"/>
            <w:r w:rsidRPr="001620FF">
              <w:rPr>
                <w:spacing w:val="20"/>
                <w:sz w:val="20"/>
                <w:szCs w:val="20"/>
              </w:rPr>
              <w:t xml:space="preserve"> a rovnaký prístup ku kvalitnému vzdelávaniu a zlepšiť výsledky a kompetencie detí a</w:t>
            </w:r>
            <w:r>
              <w:rPr>
                <w:spacing w:val="20"/>
                <w:sz w:val="20"/>
                <w:szCs w:val="20"/>
              </w:rPr>
              <w:t> </w:t>
            </w:r>
            <w:r w:rsidRPr="001620FF">
              <w:rPr>
                <w:spacing w:val="20"/>
                <w:sz w:val="20"/>
                <w:szCs w:val="20"/>
              </w:rPr>
              <w:t>žiakov</w:t>
            </w:r>
          </w:p>
        </w:tc>
      </w:tr>
      <w:tr w:rsidR="00295B12" w:rsidRPr="007B6C7D" w:rsidTr="008836D8">
        <w:tc>
          <w:tcPr>
            <w:tcW w:w="3528" w:type="dxa"/>
          </w:tcPr>
          <w:p w:rsidR="00295B12" w:rsidRPr="007B6C7D" w:rsidRDefault="00295B12" w:rsidP="00295B12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295B12" w:rsidRPr="001E6C82" w:rsidRDefault="00295B12" w:rsidP="00295B12">
            <w:pPr>
              <w:rPr>
                <w:spacing w:val="20"/>
                <w:sz w:val="20"/>
                <w:szCs w:val="20"/>
              </w:rPr>
            </w:pPr>
            <w:r w:rsidRPr="001E6C82">
              <w:rPr>
                <w:spacing w:val="20"/>
                <w:sz w:val="20"/>
                <w:szCs w:val="20"/>
              </w:rPr>
              <w:t>Spojená katolícka škola, Farská 19, 949 01 Nitra</w:t>
            </w:r>
          </w:p>
        </w:tc>
      </w:tr>
      <w:tr w:rsidR="00295B12" w:rsidRPr="007B6C7D" w:rsidTr="008836D8">
        <w:tc>
          <w:tcPr>
            <w:tcW w:w="3528" w:type="dxa"/>
          </w:tcPr>
          <w:p w:rsidR="00295B12" w:rsidRPr="007B6C7D" w:rsidRDefault="00295B12" w:rsidP="00295B12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295B12" w:rsidRPr="001E6C82" w:rsidRDefault="00295B12" w:rsidP="00295B12">
            <w:pPr>
              <w:rPr>
                <w:spacing w:val="20"/>
                <w:sz w:val="20"/>
                <w:szCs w:val="20"/>
              </w:rPr>
            </w:pPr>
            <w:r w:rsidRPr="001E6C82">
              <w:rPr>
                <w:spacing w:val="20"/>
                <w:sz w:val="20"/>
                <w:szCs w:val="20"/>
              </w:rPr>
              <w:t>Zvýšenie kvality vzdelávania na Gymnáziu sv. Cyrila a Metoda v Nitre</w:t>
            </w:r>
          </w:p>
        </w:tc>
      </w:tr>
      <w:tr w:rsidR="00295B12" w:rsidRPr="007B6C7D" w:rsidTr="008836D8">
        <w:tc>
          <w:tcPr>
            <w:tcW w:w="3528" w:type="dxa"/>
          </w:tcPr>
          <w:p w:rsidR="00295B12" w:rsidRPr="007B6C7D" w:rsidRDefault="00295B12" w:rsidP="00295B12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295B12" w:rsidRPr="001E6C82" w:rsidRDefault="00295B12" w:rsidP="00295B12">
            <w:pPr>
              <w:rPr>
                <w:spacing w:val="20"/>
                <w:sz w:val="20"/>
                <w:szCs w:val="20"/>
              </w:rPr>
            </w:pPr>
            <w:r w:rsidRPr="001E6C82">
              <w:rPr>
                <w:spacing w:val="20"/>
                <w:sz w:val="20"/>
                <w:szCs w:val="20"/>
              </w:rPr>
              <w:t>312011V634</w:t>
            </w:r>
          </w:p>
        </w:tc>
      </w:tr>
      <w:tr w:rsidR="00F6665C" w:rsidRPr="007B6C7D" w:rsidTr="008836D8">
        <w:tc>
          <w:tcPr>
            <w:tcW w:w="3528" w:type="dxa"/>
          </w:tcPr>
          <w:p w:rsidR="00F6665C" w:rsidRPr="007B6C7D" w:rsidRDefault="00F6665C" w:rsidP="008836D8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F6665C" w:rsidRPr="00295B12" w:rsidRDefault="00295B12" w:rsidP="008836D8">
            <w:pPr>
              <w:rPr>
                <w:b/>
                <w:bCs/>
                <w:spacing w:val="20"/>
                <w:sz w:val="20"/>
                <w:szCs w:val="20"/>
              </w:rPr>
            </w:pPr>
            <w:r w:rsidRPr="00295B12">
              <w:rPr>
                <w:b/>
                <w:bCs/>
                <w:spacing w:val="20"/>
                <w:sz w:val="20"/>
                <w:szCs w:val="20"/>
              </w:rPr>
              <w:t xml:space="preserve">5.6.1. </w:t>
            </w:r>
            <w:r w:rsidR="00F6665C" w:rsidRPr="00295B12">
              <w:rPr>
                <w:b/>
                <w:bCs/>
                <w:spacing w:val="20"/>
                <w:sz w:val="20"/>
                <w:szCs w:val="20"/>
              </w:rPr>
              <w:t xml:space="preserve">Pedagogický klub </w:t>
            </w:r>
            <w:r w:rsidR="007A020D" w:rsidRPr="00295B12">
              <w:rPr>
                <w:b/>
                <w:bCs/>
                <w:spacing w:val="20"/>
                <w:sz w:val="20"/>
                <w:szCs w:val="20"/>
              </w:rPr>
              <w:t>slovenského jazyka</w:t>
            </w:r>
            <w:r w:rsidR="000445BA" w:rsidRPr="00295B12">
              <w:rPr>
                <w:b/>
                <w:bCs/>
                <w:spacing w:val="20"/>
                <w:sz w:val="20"/>
                <w:szCs w:val="20"/>
              </w:rPr>
              <w:t xml:space="preserve"> </w:t>
            </w:r>
          </w:p>
        </w:tc>
      </w:tr>
    </w:tbl>
    <w:p w:rsidR="00F6665C" w:rsidRDefault="00F6665C" w:rsidP="00F6665C"/>
    <w:p w:rsidR="00A10304" w:rsidRDefault="00A10304" w:rsidP="00F6665C"/>
    <w:p w:rsidR="00F6665C" w:rsidRPr="001B69AF" w:rsidRDefault="00F6665C" w:rsidP="00F6665C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6665C" w:rsidRDefault="00F6665C" w:rsidP="00F6665C">
      <w:bookmarkStart w:id="0" w:name="_GoBack"/>
      <w:bookmarkEnd w:id="0"/>
    </w:p>
    <w:p w:rsidR="00F6665C" w:rsidRDefault="00F6665C" w:rsidP="00F6665C">
      <w:r>
        <w:t xml:space="preserve">Miesto konania stretnutia: </w:t>
      </w:r>
      <w:r w:rsidR="001A334F">
        <w:t xml:space="preserve"> </w:t>
      </w:r>
      <w:r w:rsidR="00205136">
        <w:rPr>
          <w:rFonts w:ascii="Times New Roman" w:hAnsi="Times New Roman"/>
        </w:rPr>
        <w:t>online stretnutie</w:t>
      </w:r>
    </w:p>
    <w:p w:rsidR="00F6665C" w:rsidRDefault="00F6665C" w:rsidP="00F6665C">
      <w:r>
        <w:t>Dátum konania stretnutia:</w:t>
      </w:r>
      <w:r w:rsidR="007945B6">
        <w:t xml:space="preserve"> </w:t>
      </w:r>
      <w:r w:rsidR="00925C8D">
        <w:t>19</w:t>
      </w:r>
      <w:r w:rsidR="001A334F">
        <w:t>.</w:t>
      </w:r>
      <w:r w:rsidR="00205136">
        <w:t>10</w:t>
      </w:r>
      <w:r w:rsidR="00BD1176">
        <w:t>.2020</w:t>
      </w:r>
    </w:p>
    <w:p w:rsidR="00F6665C" w:rsidRDefault="00F6665C" w:rsidP="00F6665C">
      <w:r>
        <w:t xml:space="preserve">Trvanie stretnutia: </w:t>
      </w:r>
      <w:r w:rsidRPr="00BD1176">
        <w:t>od</w:t>
      </w:r>
      <w:r w:rsidRPr="00BD1176">
        <w:tab/>
      </w:r>
      <w:r w:rsidR="00925C8D">
        <w:t>14:00</w:t>
      </w:r>
      <w:r w:rsidR="000445BA" w:rsidRPr="00BD1176">
        <w:tab/>
      </w:r>
      <w:r w:rsidRPr="00BD1176">
        <w:t xml:space="preserve">do </w:t>
      </w:r>
      <w:r w:rsidR="00925C8D">
        <w:t xml:space="preserve"> 17:0</w:t>
      </w:r>
      <w:r w:rsidR="00BD1176" w:rsidRPr="00BD1176">
        <w:t>0</w:t>
      </w:r>
    </w:p>
    <w:p w:rsidR="00F6665C" w:rsidRDefault="00F6665C" w:rsidP="00F6665C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F6665C" w:rsidRPr="007B6C7D" w:rsidTr="008836D8">
        <w:trPr>
          <w:trHeight w:val="337"/>
        </w:trPr>
        <w:tc>
          <w:tcPr>
            <w:tcW w:w="544" w:type="dxa"/>
          </w:tcPr>
          <w:p w:rsidR="00F6665C" w:rsidRPr="007B6C7D" w:rsidRDefault="00F6665C" w:rsidP="008836D8">
            <w:r w:rsidRPr="007B6C7D">
              <w:t>č.</w:t>
            </w:r>
          </w:p>
        </w:tc>
        <w:tc>
          <w:tcPr>
            <w:tcW w:w="3935" w:type="dxa"/>
          </w:tcPr>
          <w:p w:rsidR="00F6665C" w:rsidRPr="007B6C7D" w:rsidRDefault="00F6665C" w:rsidP="008836D8">
            <w:r w:rsidRPr="007B6C7D">
              <w:t>Meno a priezvisko</w:t>
            </w:r>
          </w:p>
        </w:tc>
        <w:tc>
          <w:tcPr>
            <w:tcW w:w="2427" w:type="dxa"/>
          </w:tcPr>
          <w:p w:rsidR="00F6665C" w:rsidRPr="007B6C7D" w:rsidRDefault="00F6665C" w:rsidP="008836D8">
            <w:r w:rsidRPr="007B6C7D">
              <w:t>Podpis</w:t>
            </w:r>
          </w:p>
        </w:tc>
        <w:tc>
          <w:tcPr>
            <w:tcW w:w="2306" w:type="dxa"/>
          </w:tcPr>
          <w:p w:rsidR="00F6665C" w:rsidRPr="00130957" w:rsidRDefault="00F6665C" w:rsidP="008836D8">
            <w:r w:rsidRPr="00130957">
              <w:t>Inštitúcia</w:t>
            </w:r>
          </w:p>
        </w:tc>
      </w:tr>
      <w:tr w:rsidR="00205136" w:rsidRPr="007B6C7D" w:rsidTr="00D91682">
        <w:trPr>
          <w:trHeight w:val="337"/>
        </w:trPr>
        <w:tc>
          <w:tcPr>
            <w:tcW w:w="544" w:type="dxa"/>
          </w:tcPr>
          <w:p w:rsidR="00205136" w:rsidRPr="00815C13" w:rsidRDefault="00205136" w:rsidP="00205136">
            <w:pPr>
              <w:rPr>
                <w:rFonts w:ascii="Times New Roman" w:hAnsi="Times New Roman"/>
              </w:rPr>
            </w:pPr>
            <w:r w:rsidRPr="00815C13">
              <w:rPr>
                <w:rFonts w:ascii="Times New Roman" w:hAnsi="Times New Roman"/>
              </w:rPr>
              <w:t>1.</w:t>
            </w:r>
          </w:p>
        </w:tc>
        <w:tc>
          <w:tcPr>
            <w:tcW w:w="3935" w:type="dxa"/>
          </w:tcPr>
          <w:p w:rsidR="00205136" w:rsidRPr="00815C13" w:rsidRDefault="00205136" w:rsidP="00205136">
            <w:pPr>
              <w:rPr>
                <w:rFonts w:ascii="Times New Roman" w:hAnsi="Times New Roman"/>
              </w:rPr>
            </w:pPr>
            <w:r w:rsidRPr="00815C13">
              <w:rPr>
                <w:rFonts w:ascii="Times New Roman" w:hAnsi="Times New Roman"/>
              </w:rPr>
              <w:t>Mgr. Antalová Dominika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:rsidR="00205136" w:rsidRPr="00D912DE" w:rsidRDefault="00205136" w:rsidP="00205136">
            <w:pPr>
              <w:rPr>
                <w:rFonts w:ascii="Times New Roman" w:hAnsi="Times New Roman"/>
              </w:rPr>
            </w:pPr>
            <w:r w:rsidRPr="00D912DE">
              <w:rPr>
                <w:rFonts w:ascii="Times New Roman" w:hAnsi="Times New Roman"/>
              </w:rPr>
              <w:t xml:space="preserve">Prítomný cez MS </w:t>
            </w:r>
            <w:proofErr w:type="spellStart"/>
            <w:r w:rsidRPr="00D912DE">
              <w:rPr>
                <w:rFonts w:ascii="Times New Roman" w:hAnsi="Times New Roman"/>
              </w:rPr>
              <w:t>TEAMs</w:t>
            </w:r>
            <w:proofErr w:type="spellEnd"/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:rsidR="00205136" w:rsidRPr="00815C13" w:rsidRDefault="00205136" w:rsidP="00205136">
            <w:pPr>
              <w:rPr>
                <w:rFonts w:ascii="Times New Roman" w:hAnsi="Times New Roman"/>
              </w:rPr>
            </w:pPr>
            <w:r w:rsidRPr="00815C13">
              <w:rPr>
                <w:rFonts w:ascii="Times New Roman" w:hAnsi="Times New Roman"/>
              </w:rPr>
              <w:t>Gymnázium sv. Cyrila a Metoda v Nitre</w:t>
            </w:r>
          </w:p>
        </w:tc>
      </w:tr>
      <w:tr w:rsidR="00205136" w:rsidRPr="007B6C7D" w:rsidTr="00D91682">
        <w:trPr>
          <w:trHeight w:val="337"/>
        </w:trPr>
        <w:tc>
          <w:tcPr>
            <w:tcW w:w="544" w:type="dxa"/>
          </w:tcPr>
          <w:p w:rsidR="00205136" w:rsidRPr="00815C13" w:rsidRDefault="00205136" w:rsidP="00205136">
            <w:pPr>
              <w:rPr>
                <w:rFonts w:ascii="Times New Roman" w:hAnsi="Times New Roman"/>
              </w:rPr>
            </w:pPr>
            <w:r w:rsidRPr="00815C13">
              <w:rPr>
                <w:rFonts w:ascii="Times New Roman" w:hAnsi="Times New Roman"/>
              </w:rPr>
              <w:t>2.</w:t>
            </w:r>
          </w:p>
        </w:tc>
        <w:tc>
          <w:tcPr>
            <w:tcW w:w="3935" w:type="dxa"/>
          </w:tcPr>
          <w:p w:rsidR="00205136" w:rsidRPr="00815C13" w:rsidRDefault="00205136" w:rsidP="00205136">
            <w:pPr>
              <w:rPr>
                <w:rFonts w:ascii="Times New Roman" w:hAnsi="Times New Roman"/>
              </w:rPr>
            </w:pPr>
            <w:r w:rsidRPr="00815C13">
              <w:rPr>
                <w:rFonts w:ascii="Times New Roman" w:hAnsi="Times New Roman"/>
              </w:rPr>
              <w:t>Mgr. Kratochvílová Gabriela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:rsidR="00205136" w:rsidRPr="00D912DE" w:rsidRDefault="00205136" w:rsidP="00205136">
            <w:pPr>
              <w:rPr>
                <w:rFonts w:ascii="Times New Roman" w:hAnsi="Times New Roman"/>
              </w:rPr>
            </w:pPr>
            <w:r w:rsidRPr="00D912DE">
              <w:rPr>
                <w:rFonts w:ascii="Times New Roman" w:hAnsi="Times New Roman"/>
              </w:rPr>
              <w:t xml:space="preserve">Prítomný cez MS </w:t>
            </w:r>
            <w:proofErr w:type="spellStart"/>
            <w:r w:rsidRPr="00D912DE">
              <w:rPr>
                <w:rFonts w:ascii="Times New Roman" w:hAnsi="Times New Roman"/>
              </w:rPr>
              <w:t>TEAMs</w:t>
            </w:r>
            <w:proofErr w:type="spellEnd"/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:rsidR="00205136" w:rsidRPr="00815C13" w:rsidRDefault="00205136" w:rsidP="00205136">
            <w:pPr>
              <w:rPr>
                <w:rFonts w:ascii="Times New Roman" w:hAnsi="Times New Roman"/>
              </w:rPr>
            </w:pPr>
            <w:r w:rsidRPr="00815C13">
              <w:rPr>
                <w:rFonts w:ascii="Times New Roman" w:hAnsi="Times New Roman"/>
              </w:rPr>
              <w:t>Gymnázium sv. Cyrila a Metoda v Nitre</w:t>
            </w:r>
          </w:p>
        </w:tc>
      </w:tr>
      <w:tr w:rsidR="00205136" w:rsidRPr="007B6C7D" w:rsidTr="00D91682">
        <w:trPr>
          <w:trHeight w:val="337"/>
        </w:trPr>
        <w:tc>
          <w:tcPr>
            <w:tcW w:w="544" w:type="dxa"/>
          </w:tcPr>
          <w:p w:rsidR="00205136" w:rsidRPr="00815C13" w:rsidRDefault="00205136" w:rsidP="00205136">
            <w:pPr>
              <w:rPr>
                <w:rFonts w:ascii="Times New Roman" w:hAnsi="Times New Roman"/>
              </w:rPr>
            </w:pPr>
            <w:r w:rsidRPr="00815C13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3935" w:type="dxa"/>
          </w:tcPr>
          <w:p w:rsidR="00205136" w:rsidRPr="00815C13" w:rsidRDefault="00205136" w:rsidP="00205136">
            <w:pPr>
              <w:rPr>
                <w:rFonts w:ascii="Times New Roman" w:hAnsi="Times New Roman"/>
              </w:rPr>
            </w:pPr>
            <w:r w:rsidRPr="00815C13">
              <w:rPr>
                <w:rFonts w:ascii="Times New Roman" w:hAnsi="Times New Roman"/>
              </w:rPr>
              <w:t xml:space="preserve">Mgr. </w:t>
            </w:r>
            <w:proofErr w:type="spellStart"/>
            <w:r w:rsidRPr="00815C13">
              <w:rPr>
                <w:rFonts w:ascii="Times New Roman" w:hAnsi="Times New Roman"/>
              </w:rPr>
              <w:t>Lörincz</w:t>
            </w:r>
            <w:proofErr w:type="spellEnd"/>
            <w:r w:rsidRPr="00815C13">
              <w:rPr>
                <w:rFonts w:ascii="Times New Roman" w:hAnsi="Times New Roman"/>
              </w:rPr>
              <w:t xml:space="preserve"> Ladislav</w:t>
            </w:r>
          </w:p>
        </w:tc>
        <w:tc>
          <w:tcPr>
            <w:tcW w:w="2427" w:type="dxa"/>
            <w:tcBorders>
              <w:top w:val="single" w:sz="4" w:space="0" w:color="auto"/>
            </w:tcBorders>
          </w:tcPr>
          <w:p w:rsidR="00205136" w:rsidRPr="00D912DE" w:rsidRDefault="00205136" w:rsidP="00205136">
            <w:pPr>
              <w:rPr>
                <w:rFonts w:ascii="Times New Roman" w:hAnsi="Times New Roman"/>
              </w:rPr>
            </w:pPr>
            <w:r w:rsidRPr="00D912DE">
              <w:rPr>
                <w:rFonts w:ascii="Times New Roman" w:hAnsi="Times New Roman"/>
              </w:rPr>
              <w:t xml:space="preserve">Prítomný cez MS </w:t>
            </w:r>
            <w:proofErr w:type="spellStart"/>
            <w:r w:rsidRPr="00D912DE">
              <w:rPr>
                <w:rFonts w:ascii="Times New Roman" w:hAnsi="Times New Roman"/>
              </w:rPr>
              <w:t>TEAMs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</w:tcBorders>
          </w:tcPr>
          <w:p w:rsidR="00205136" w:rsidRPr="00815C13" w:rsidRDefault="00205136" w:rsidP="00205136">
            <w:pPr>
              <w:rPr>
                <w:rFonts w:ascii="Times New Roman" w:hAnsi="Times New Roman"/>
              </w:rPr>
            </w:pPr>
            <w:r w:rsidRPr="00815C13">
              <w:rPr>
                <w:rFonts w:ascii="Times New Roman" w:hAnsi="Times New Roman"/>
              </w:rPr>
              <w:t>Gymnázium sv. Cyrila a Metoda v Nitre</w:t>
            </w:r>
          </w:p>
        </w:tc>
      </w:tr>
      <w:tr w:rsidR="00205136" w:rsidRPr="007B6C7D" w:rsidTr="008836D8">
        <w:trPr>
          <w:trHeight w:val="337"/>
        </w:trPr>
        <w:tc>
          <w:tcPr>
            <w:tcW w:w="544" w:type="dxa"/>
          </w:tcPr>
          <w:p w:rsidR="00205136" w:rsidRPr="00815C13" w:rsidRDefault="00205136" w:rsidP="00205136">
            <w:pPr>
              <w:rPr>
                <w:rFonts w:ascii="Times New Roman" w:hAnsi="Times New Roman"/>
              </w:rPr>
            </w:pPr>
            <w:r w:rsidRPr="00815C13">
              <w:rPr>
                <w:rFonts w:ascii="Times New Roman" w:hAnsi="Times New Roman"/>
              </w:rPr>
              <w:t>4.</w:t>
            </w:r>
          </w:p>
        </w:tc>
        <w:tc>
          <w:tcPr>
            <w:tcW w:w="3935" w:type="dxa"/>
          </w:tcPr>
          <w:p w:rsidR="00205136" w:rsidRPr="00815C13" w:rsidRDefault="00205136" w:rsidP="00205136">
            <w:pPr>
              <w:rPr>
                <w:rFonts w:ascii="Times New Roman" w:hAnsi="Times New Roman"/>
              </w:rPr>
            </w:pPr>
            <w:r w:rsidRPr="00815C13">
              <w:rPr>
                <w:rFonts w:ascii="Times New Roman" w:hAnsi="Times New Roman"/>
              </w:rPr>
              <w:t xml:space="preserve">Mgr. </w:t>
            </w:r>
            <w:proofErr w:type="spellStart"/>
            <w:r w:rsidRPr="00815C13">
              <w:rPr>
                <w:rFonts w:ascii="Times New Roman" w:hAnsi="Times New Roman"/>
              </w:rPr>
              <w:t>Vontorčíková</w:t>
            </w:r>
            <w:proofErr w:type="spellEnd"/>
            <w:r w:rsidRPr="00815C13">
              <w:rPr>
                <w:rFonts w:ascii="Times New Roman" w:hAnsi="Times New Roman"/>
              </w:rPr>
              <w:t xml:space="preserve"> Alica</w:t>
            </w:r>
          </w:p>
        </w:tc>
        <w:tc>
          <w:tcPr>
            <w:tcW w:w="2427" w:type="dxa"/>
          </w:tcPr>
          <w:p w:rsidR="00205136" w:rsidRPr="00D912DE" w:rsidRDefault="00205136" w:rsidP="00205136">
            <w:pPr>
              <w:rPr>
                <w:rFonts w:ascii="Times New Roman" w:hAnsi="Times New Roman"/>
              </w:rPr>
            </w:pPr>
            <w:r w:rsidRPr="00D912DE">
              <w:rPr>
                <w:rFonts w:ascii="Times New Roman" w:hAnsi="Times New Roman"/>
              </w:rPr>
              <w:t xml:space="preserve">Prítomný cez MS </w:t>
            </w:r>
            <w:proofErr w:type="spellStart"/>
            <w:r w:rsidRPr="00D912DE">
              <w:rPr>
                <w:rFonts w:ascii="Times New Roman" w:hAnsi="Times New Roman"/>
              </w:rPr>
              <w:t>TEAMs</w:t>
            </w:r>
            <w:proofErr w:type="spellEnd"/>
          </w:p>
        </w:tc>
        <w:tc>
          <w:tcPr>
            <w:tcW w:w="2306" w:type="dxa"/>
          </w:tcPr>
          <w:p w:rsidR="00205136" w:rsidRPr="00815C13" w:rsidRDefault="00205136" w:rsidP="00205136">
            <w:pPr>
              <w:rPr>
                <w:rFonts w:ascii="Times New Roman" w:hAnsi="Times New Roman"/>
              </w:rPr>
            </w:pPr>
            <w:r w:rsidRPr="00815C13">
              <w:rPr>
                <w:rFonts w:ascii="Times New Roman" w:hAnsi="Times New Roman"/>
              </w:rPr>
              <w:t>Gymnázium sv. Cyrila a Metoda v Nitre</w:t>
            </w:r>
          </w:p>
        </w:tc>
      </w:tr>
      <w:tr w:rsidR="00205136" w:rsidRPr="007B6C7D" w:rsidTr="008836D8">
        <w:trPr>
          <w:trHeight w:val="337"/>
        </w:trPr>
        <w:tc>
          <w:tcPr>
            <w:tcW w:w="544" w:type="dxa"/>
          </w:tcPr>
          <w:p w:rsidR="00205136" w:rsidRDefault="00205136" w:rsidP="00205136">
            <w:r>
              <w:t>6.</w:t>
            </w:r>
          </w:p>
        </w:tc>
        <w:tc>
          <w:tcPr>
            <w:tcW w:w="3935" w:type="dxa"/>
          </w:tcPr>
          <w:p w:rsidR="00205136" w:rsidRPr="007B6C7D" w:rsidRDefault="00205136" w:rsidP="00205136"/>
        </w:tc>
        <w:tc>
          <w:tcPr>
            <w:tcW w:w="2427" w:type="dxa"/>
          </w:tcPr>
          <w:p w:rsidR="00205136" w:rsidRPr="007B6C7D" w:rsidRDefault="00205136" w:rsidP="00205136"/>
        </w:tc>
        <w:tc>
          <w:tcPr>
            <w:tcW w:w="2306" w:type="dxa"/>
          </w:tcPr>
          <w:p w:rsidR="00205136" w:rsidRPr="00130957" w:rsidRDefault="00205136" w:rsidP="00205136"/>
        </w:tc>
      </w:tr>
      <w:tr w:rsidR="00205136" w:rsidRPr="007B6C7D" w:rsidTr="008836D8">
        <w:trPr>
          <w:trHeight w:val="337"/>
        </w:trPr>
        <w:tc>
          <w:tcPr>
            <w:tcW w:w="544" w:type="dxa"/>
          </w:tcPr>
          <w:p w:rsidR="00205136" w:rsidRDefault="00205136" w:rsidP="00205136">
            <w:r>
              <w:t>7.</w:t>
            </w:r>
          </w:p>
        </w:tc>
        <w:tc>
          <w:tcPr>
            <w:tcW w:w="3935" w:type="dxa"/>
          </w:tcPr>
          <w:p w:rsidR="00205136" w:rsidRPr="007B6C7D" w:rsidRDefault="00205136" w:rsidP="00205136"/>
        </w:tc>
        <w:tc>
          <w:tcPr>
            <w:tcW w:w="2427" w:type="dxa"/>
          </w:tcPr>
          <w:p w:rsidR="00205136" w:rsidRPr="007B6C7D" w:rsidRDefault="00205136" w:rsidP="00205136"/>
        </w:tc>
        <w:tc>
          <w:tcPr>
            <w:tcW w:w="2306" w:type="dxa"/>
          </w:tcPr>
          <w:p w:rsidR="00205136" w:rsidRPr="00130957" w:rsidRDefault="00205136" w:rsidP="00205136"/>
        </w:tc>
      </w:tr>
    </w:tbl>
    <w:p w:rsidR="00F6665C" w:rsidRPr="006A3977" w:rsidRDefault="00F6665C" w:rsidP="00F6665C">
      <w:pPr>
        <w:jc w:val="both"/>
        <w:rPr>
          <w:rFonts w:ascii="Arial" w:hAnsi="Arial" w:cs="Arial"/>
          <w:bCs/>
          <w:sz w:val="20"/>
        </w:rPr>
      </w:pPr>
    </w:p>
    <w:p w:rsidR="00F6665C" w:rsidRDefault="00F6665C" w:rsidP="00F6665C"/>
    <w:p w:rsidR="00F6665C" w:rsidRDefault="00F6665C" w:rsidP="00F6665C"/>
    <w:p w:rsidR="00F6665C" w:rsidRDefault="00F6665C" w:rsidP="00F6665C"/>
    <w:p w:rsidR="00F6665C" w:rsidRDefault="00F6665C" w:rsidP="00F6665C">
      <w:pPr>
        <w:jc w:val="both"/>
      </w:pPr>
      <w:r>
        <w:t>Meno prizvaných odborníkov/iných účastníkov, ktorí nie sú členmi pedagogického klubu  a podpis/y:</w:t>
      </w:r>
    </w:p>
    <w:p w:rsidR="00F6665C" w:rsidRDefault="00F6665C" w:rsidP="00F6665C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F6665C" w:rsidRPr="007B6C7D" w:rsidTr="008836D8">
        <w:trPr>
          <w:trHeight w:val="337"/>
        </w:trPr>
        <w:tc>
          <w:tcPr>
            <w:tcW w:w="610" w:type="dxa"/>
          </w:tcPr>
          <w:p w:rsidR="00F6665C" w:rsidRPr="007B6C7D" w:rsidRDefault="00F6665C" w:rsidP="008836D8">
            <w:r w:rsidRPr="007B6C7D">
              <w:t>č.</w:t>
            </w:r>
          </w:p>
        </w:tc>
        <w:tc>
          <w:tcPr>
            <w:tcW w:w="4680" w:type="dxa"/>
          </w:tcPr>
          <w:p w:rsidR="00F6665C" w:rsidRPr="007B6C7D" w:rsidRDefault="00F6665C" w:rsidP="008836D8">
            <w:r w:rsidRPr="007B6C7D">
              <w:t>Meno a priezvisko</w:t>
            </w:r>
          </w:p>
        </w:tc>
        <w:tc>
          <w:tcPr>
            <w:tcW w:w="1726" w:type="dxa"/>
          </w:tcPr>
          <w:p w:rsidR="00F6665C" w:rsidRPr="007B6C7D" w:rsidRDefault="00F6665C" w:rsidP="008836D8">
            <w:r w:rsidRPr="007B6C7D">
              <w:t>Podpis</w:t>
            </w:r>
          </w:p>
        </w:tc>
        <w:tc>
          <w:tcPr>
            <w:tcW w:w="1985" w:type="dxa"/>
          </w:tcPr>
          <w:p w:rsidR="00F6665C" w:rsidRPr="007B6C7D" w:rsidRDefault="00F6665C" w:rsidP="008836D8">
            <w:r>
              <w:t>Inštitúcia</w:t>
            </w:r>
          </w:p>
        </w:tc>
      </w:tr>
      <w:tr w:rsidR="00F6665C" w:rsidRPr="007B6C7D" w:rsidTr="008836D8">
        <w:trPr>
          <w:trHeight w:val="337"/>
        </w:trPr>
        <w:tc>
          <w:tcPr>
            <w:tcW w:w="610" w:type="dxa"/>
          </w:tcPr>
          <w:p w:rsidR="00F6665C" w:rsidRPr="007B6C7D" w:rsidRDefault="00F6665C" w:rsidP="008836D8"/>
        </w:tc>
        <w:tc>
          <w:tcPr>
            <w:tcW w:w="4680" w:type="dxa"/>
          </w:tcPr>
          <w:p w:rsidR="00F6665C" w:rsidRPr="007B6C7D" w:rsidRDefault="00F6665C" w:rsidP="008836D8">
            <w:pPr>
              <w:jc w:val="center"/>
            </w:pPr>
          </w:p>
        </w:tc>
        <w:tc>
          <w:tcPr>
            <w:tcW w:w="1726" w:type="dxa"/>
          </w:tcPr>
          <w:p w:rsidR="00F6665C" w:rsidRPr="007B6C7D" w:rsidRDefault="00F6665C" w:rsidP="008836D8"/>
        </w:tc>
        <w:tc>
          <w:tcPr>
            <w:tcW w:w="1985" w:type="dxa"/>
          </w:tcPr>
          <w:p w:rsidR="00F6665C" w:rsidRPr="007B6C7D" w:rsidRDefault="00F6665C" w:rsidP="008836D8"/>
        </w:tc>
      </w:tr>
      <w:tr w:rsidR="00F6665C" w:rsidRPr="007B6C7D" w:rsidTr="008836D8">
        <w:trPr>
          <w:trHeight w:val="337"/>
        </w:trPr>
        <w:tc>
          <w:tcPr>
            <w:tcW w:w="610" w:type="dxa"/>
          </w:tcPr>
          <w:p w:rsidR="00F6665C" w:rsidRPr="007B6C7D" w:rsidRDefault="00F6665C" w:rsidP="008836D8"/>
        </w:tc>
        <w:tc>
          <w:tcPr>
            <w:tcW w:w="4680" w:type="dxa"/>
          </w:tcPr>
          <w:p w:rsidR="00F6665C" w:rsidRPr="007B6C7D" w:rsidRDefault="00F6665C" w:rsidP="008836D8">
            <w:pPr>
              <w:jc w:val="center"/>
            </w:pPr>
          </w:p>
        </w:tc>
        <w:tc>
          <w:tcPr>
            <w:tcW w:w="1726" w:type="dxa"/>
          </w:tcPr>
          <w:p w:rsidR="00F6665C" w:rsidRPr="007B6C7D" w:rsidRDefault="00F6665C" w:rsidP="008836D8"/>
        </w:tc>
        <w:tc>
          <w:tcPr>
            <w:tcW w:w="1985" w:type="dxa"/>
          </w:tcPr>
          <w:p w:rsidR="00F6665C" w:rsidRPr="007B6C7D" w:rsidRDefault="00F6665C" w:rsidP="008836D8"/>
        </w:tc>
      </w:tr>
      <w:tr w:rsidR="00F6665C" w:rsidRPr="007B6C7D" w:rsidTr="008836D8">
        <w:trPr>
          <w:trHeight w:val="355"/>
        </w:trPr>
        <w:tc>
          <w:tcPr>
            <w:tcW w:w="610" w:type="dxa"/>
          </w:tcPr>
          <w:p w:rsidR="00F6665C" w:rsidRPr="007B6C7D" w:rsidRDefault="00F6665C" w:rsidP="008836D8"/>
        </w:tc>
        <w:tc>
          <w:tcPr>
            <w:tcW w:w="4680" w:type="dxa"/>
          </w:tcPr>
          <w:p w:rsidR="00F6665C" w:rsidRPr="007B6C7D" w:rsidRDefault="00F6665C" w:rsidP="008836D8"/>
        </w:tc>
        <w:tc>
          <w:tcPr>
            <w:tcW w:w="1726" w:type="dxa"/>
          </w:tcPr>
          <w:p w:rsidR="00F6665C" w:rsidRPr="007B6C7D" w:rsidRDefault="00F6665C" w:rsidP="008836D8"/>
        </w:tc>
        <w:tc>
          <w:tcPr>
            <w:tcW w:w="1985" w:type="dxa"/>
          </w:tcPr>
          <w:p w:rsidR="00F6665C" w:rsidRPr="007B6C7D" w:rsidRDefault="00F6665C" w:rsidP="008836D8"/>
        </w:tc>
      </w:tr>
    </w:tbl>
    <w:p w:rsidR="00F6665C" w:rsidRDefault="00F6665C" w:rsidP="00F6665C"/>
    <w:p w:rsidR="00F6665C" w:rsidRDefault="00F6665C" w:rsidP="00F6665C"/>
    <w:p w:rsidR="00F6665C" w:rsidRPr="005361EC" w:rsidRDefault="00F6665C" w:rsidP="00F6665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8B0614" w:rsidRDefault="00D91682"/>
    <w:sectPr w:rsidR="008B0614" w:rsidSect="00D6691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207C9"/>
    <w:multiLevelType w:val="hybridMultilevel"/>
    <w:tmpl w:val="29A628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E7274"/>
    <w:multiLevelType w:val="hybridMultilevel"/>
    <w:tmpl w:val="088E6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44508"/>
    <w:multiLevelType w:val="hybridMultilevel"/>
    <w:tmpl w:val="4E1614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44E34"/>
    <w:multiLevelType w:val="hybridMultilevel"/>
    <w:tmpl w:val="69D0F2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5C"/>
    <w:rsid w:val="000445BA"/>
    <w:rsid w:val="00066760"/>
    <w:rsid w:val="000A12D9"/>
    <w:rsid w:val="000B0E07"/>
    <w:rsid w:val="000E1AC3"/>
    <w:rsid w:val="00113FF9"/>
    <w:rsid w:val="00130957"/>
    <w:rsid w:val="001A334F"/>
    <w:rsid w:val="001C7E44"/>
    <w:rsid w:val="001D6B8B"/>
    <w:rsid w:val="001E7181"/>
    <w:rsid w:val="00205136"/>
    <w:rsid w:val="002368C6"/>
    <w:rsid w:val="00295B12"/>
    <w:rsid w:val="002D0CCD"/>
    <w:rsid w:val="002F6584"/>
    <w:rsid w:val="003B5D02"/>
    <w:rsid w:val="003C39A7"/>
    <w:rsid w:val="003D39E4"/>
    <w:rsid w:val="004E757F"/>
    <w:rsid w:val="00645466"/>
    <w:rsid w:val="00697880"/>
    <w:rsid w:val="006D6AED"/>
    <w:rsid w:val="007455DD"/>
    <w:rsid w:val="007945B6"/>
    <w:rsid w:val="007A020D"/>
    <w:rsid w:val="00815C13"/>
    <w:rsid w:val="008C459A"/>
    <w:rsid w:val="008C6F0B"/>
    <w:rsid w:val="00925C8D"/>
    <w:rsid w:val="009315E6"/>
    <w:rsid w:val="009A7FAF"/>
    <w:rsid w:val="00A10304"/>
    <w:rsid w:val="00A40734"/>
    <w:rsid w:val="00A42993"/>
    <w:rsid w:val="00BD1176"/>
    <w:rsid w:val="00C15BF1"/>
    <w:rsid w:val="00C341EB"/>
    <w:rsid w:val="00D6555D"/>
    <w:rsid w:val="00D6691E"/>
    <w:rsid w:val="00D91682"/>
    <w:rsid w:val="00E40E8A"/>
    <w:rsid w:val="00EB04BD"/>
    <w:rsid w:val="00F65C96"/>
    <w:rsid w:val="00F6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A282"/>
  <w15:docId w15:val="{492D6653-109F-4764-BB7A-4492DEBE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665C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F6665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9"/>
    <w:rsid w:val="00F6665C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Odsekzoznamu">
    <w:name w:val="List Paragraph"/>
    <w:basedOn w:val="Normlny"/>
    <w:uiPriority w:val="34"/>
    <w:qFormat/>
    <w:rsid w:val="00F6665C"/>
    <w:pPr>
      <w:ind w:left="720"/>
      <w:contextualSpacing/>
    </w:pPr>
  </w:style>
  <w:style w:type="paragraph" w:customStyle="1" w:styleId="Default">
    <w:name w:val="Default"/>
    <w:rsid w:val="00F666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Odsekzoznamu1">
    <w:name w:val="Odsek zoznamu1"/>
    <w:basedOn w:val="Normlny"/>
    <w:rsid w:val="00F6665C"/>
    <w:pPr>
      <w:spacing w:after="24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1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11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3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Benova Ivana</cp:lastModifiedBy>
  <cp:revision>18</cp:revision>
  <cp:lastPrinted>2020-06-08T09:34:00Z</cp:lastPrinted>
  <dcterms:created xsi:type="dcterms:W3CDTF">2020-10-08T10:26:00Z</dcterms:created>
  <dcterms:modified xsi:type="dcterms:W3CDTF">2020-10-27T09:42:00Z</dcterms:modified>
</cp:coreProperties>
</file>